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F7D" w:rsidRDefault="00295F7D" w:rsidP="00295F7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Пояснительная записка  </w:t>
      </w:r>
    </w:p>
    <w:p w:rsidR="00295F7D" w:rsidRDefault="00295F7D" w:rsidP="00295F7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 учебному плану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внеурочной деятельности </w:t>
      </w:r>
    </w:p>
    <w:p w:rsidR="00295F7D" w:rsidRDefault="00295F7D" w:rsidP="00295F7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основной образовательной программы среднего общего образования Муниципального казенного общеобразовательного учреждения</w:t>
      </w:r>
    </w:p>
    <w:p w:rsidR="00295F7D" w:rsidRDefault="00295F7D" w:rsidP="00295F7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Сортавальского муниципального округа Республики Карелия</w:t>
      </w:r>
    </w:p>
    <w:p w:rsidR="00295F7D" w:rsidRDefault="00295F7D" w:rsidP="00295F7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Средняя общеобразовательная школа № 6 </w:t>
      </w:r>
    </w:p>
    <w:p w:rsidR="00295F7D" w:rsidRDefault="00295F7D" w:rsidP="00295F7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2025 - 2026 учебный год</w:t>
      </w:r>
    </w:p>
    <w:p w:rsidR="00295F7D" w:rsidRDefault="00295F7D" w:rsidP="00295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5F7D" w:rsidRDefault="00295F7D" w:rsidP="00295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295F7D" w:rsidRPr="002F0532" w:rsidRDefault="00295F7D" w:rsidP="00295F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0532">
        <w:rPr>
          <w:rFonts w:ascii="Times New Roman" w:eastAsia="Calibri" w:hAnsi="Times New Roman" w:cs="Times New Roman"/>
          <w:sz w:val="24"/>
          <w:szCs w:val="24"/>
        </w:rPr>
        <w:t xml:space="preserve">Учебный план общеобразовательной организации </w:t>
      </w:r>
      <w:r w:rsidRPr="002F0532">
        <w:rPr>
          <w:rFonts w:ascii="Times New Roman" w:hAnsi="Times New Roman" w:cs="Times New Roman"/>
          <w:sz w:val="24"/>
          <w:szCs w:val="24"/>
        </w:rPr>
        <w:t>сформирован в соответствии с Федеральным законом от 29 декабря 2012 года № 273-ФЗ «Об образовании в Российской Федерации»,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требованиями к организации образовательного процесса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  <w:r w:rsidRPr="002F05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0532">
        <w:rPr>
          <w:rStyle w:val="markedcontent"/>
          <w:rFonts w:ascii="Times New Roman" w:eastAsia="Times New Roman" w:hAnsi="Times New Roman" w:cs="Times New Roman"/>
          <w:sz w:val="24"/>
          <w:szCs w:val="24"/>
          <w:lang w:eastAsia="ru-RU"/>
        </w:rPr>
        <w:t>ФГОС СОО</w:t>
      </w:r>
      <w:r w:rsidRPr="002F0532">
        <w:rPr>
          <w:rFonts w:ascii="Times New Roman" w:hAnsi="Times New Roman" w:cs="Times New Roman"/>
          <w:b/>
          <w:bCs/>
          <w:color w:val="212529"/>
          <w:spacing w:val="-2"/>
          <w:sz w:val="24"/>
          <w:szCs w:val="24"/>
          <w:shd w:val="clear" w:color="auto" w:fill="FFFFFF"/>
        </w:rPr>
        <w:t xml:space="preserve"> </w:t>
      </w:r>
      <w:r w:rsidRPr="002F0532">
        <w:rPr>
          <w:rFonts w:ascii="Times New Roman" w:hAnsi="Times New Roman" w:cs="Times New Roman"/>
          <w:bCs/>
          <w:color w:val="212529"/>
          <w:spacing w:val="-2"/>
          <w:sz w:val="24"/>
          <w:szCs w:val="24"/>
          <w:shd w:val="clear" w:color="auto" w:fill="FFFFFF"/>
        </w:rPr>
        <w:t xml:space="preserve">Приказ </w:t>
      </w:r>
      <w:r w:rsidRPr="002F0532">
        <w:rPr>
          <w:rFonts w:ascii="Times New Roman" w:hAnsi="Times New Roman" w:cs="Times New Roman"/>
          <w:color w:val="212529"/>
          <w:spacing w:val="-2"/>
          <w:sz w:val="24"/>
          <w:szCs w:val="24"/>
          <w:shd w:val="clear" w:color="auto" w:fill="FFFFFF"/>
        </w:rPr>
        <w:t xml:space="preserve">Министерства образования и науки Российской Федерации </w:t>
      </w:r>
      <w:r>
        <w:rPr>
          <w:rFonts w:ascii="Times New Roman" w:hAnsi="Times New Roman" w:cs="Times New Roman"/>
          <w:bCs/>
          <w:color w:val="212529"/>
          <w:spacing w:val="-2"/>
          <w:sz w:val="24"/>
          <w:szCs w:val="24"/>
          <w:shd w:val="clear" w:color="auto" w:fill="FFFFFF"/>
        </w:rPr>
        <w:t>от 17.05.</w:t>
      </w:r>
      <w:r w:rsidRPr="002F0532">
        <w:rPr>
          <w:rFonts w:ascii="Times New Roman" w:hAnsi="Times New Roman" w:cs="Times New Roman"/>
          <w:bCs/>
          <w:color w:val="212529"/>
          <w:spacing w:val="-2"/>
          <w:sz w:val="24"/>
          <w:szCs w:val="24"/>
          <w:shd w:val="clear" w:color="auto" w:fill="FFFFFF"/>
        </w:rPr>
        <w:t>2012 г. № 413</w:t>
      </w:r>
      <w:r w:rsidRPr="002F0532">
        <w:rPr>
          <w:rStyle w:val="markedcontent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</w:t>
      </w:r>
      <w:r w:rsidRPr="002F053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</w:t>
      </w:r>
      <w:r w:rsidRPr="002F0532">
        <w:rPr>
          <w:rStyle w:val="markedcontent"/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Pr="002F05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F0532">
        <w:rPr>
          <w:rFonts w:ascii="Times New Roman" w:hAnsi="Times New Roman" w:cs="Times New Roman"/>
          <w:sz w:val="24"/>
          <w:szCs w:val="24"/>
        </w:rPr>
        <w:t xml:space="preserve">федеральной образовательной программой среднего общего образования (приказ </w:t>
      </w:r>
      <w:proofErr w:type="spellStart"/>
      <w:r w:rsidRPr="002F053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F0532">
        <w:rPr>
          <w:rFonts w:ascii="Times New Roman" w:hAnsi="Times New Roman" w:cs="Times New Roman"/>
          <w:sz w:val="24"/>
          <w:szCs w:val="24"/>
        </w:rPr>
        <w:t xml:space="preserve"> от 23.11.2022 № 1014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F0532">
        <w:rPr>
          <w:rFonts w:ascii="Times New Roman" w:hAnsi="Times New Roman" w:cs="Times New Roman"/>
          <w:sz w:val="24"/>
          <w:szCs w:val="24"/>
        </w:rPr>
        <w:t>с изменениями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F0532">
        <w:rPr>
          <w:rFonts w:ascii="Times New Roman" w:hAnsi="Times New Roman" w:cs="Times New Roman"/>
          <w:sz w:val="24"/>
          <w:szCs w:val="24"/>
        </w:rPr>
        <w:t>.</w:t>
      </w:r>
    </w:p>
    <w:p w:rsidR="00295F7D" w:rsidRPr="00797070" w:rsidRDefault="00295F7D" w:rsidP="00295F7D">
      <w:pPr>
        <w:pStyle w:val="Default"/>
        <w:rPr>
          <w:color w:val="auto"/>
        </w:rPr>
      </w:pPr>
      <w:r>
        <w:rPr>
          <w:rFonts w:eastAsia="Calibri"/>
          <w:color w:val="auto"/>
          <w:kern w:val="0"/>
        </w:rPr>
        <w:t xml:space="preserve">         </w:t>
      </w:r>
      <w:r w:rsidRPr="00797070">
        <w:rPr>
          <w:color w:val="auto"/>
        </w:rPr>
        <w:t xml:space="preserve">Учебный план </w:t>
      </w:r>
      <w:r w:rsidR="00211AEB">
        <w:rPr>
          <w:color w:val="auto"/>
        </w:rPr>
        <w:t xml:space="preserve">внеурочной деятельности </w:t>
      </w:r>
      <w:bookmarkStart w:id="0" w:name="_GoBack"/>
      <w:bookmarkEnd w:id="0"/>
      <w:r w:rsidRPr="00797070">
        <w:rPr>
          <w:color w:val="auto"/>
        </w:rPr>
        <w:t>является составной частью организационного раздела основной образовательной программы среднего общего образования МКОУ Сортавальского М</w:t>
      </w:r>
      <w:r>
        <w:rPr>
          <w:color w:val="auto"/>
        </w:rPr>
        <w:t>О</w:t>
      </w:r>
      <w:r w:rsidRPr="00797070">
        <w:rPr>
          <w:color w:val="auto"/>
        </w:rPr>
        <w:t xml:space="preserve"> РК СОШ № 6.</w:t>
      </w:r>
    </w:p>
    <w:p w:rsidR="00295F7D" w:rsidRPr="00797070" w:rsidRDefault="00295F7D" w:rsidP="00295F7D">
      <w:pPr>
        <w:pStyle w:val="Default"/>
        <w:ind w:firstLine="720"/>
        <w:rPr>
          <w:color w:val="auto"/>
        </w:rPr>
      </w:pPr>
      <w:r w:rsidRPr="00797070">
        <w:rPr>
          <w:color w:val="auto"/>
        </w:rPr>
        <w:t xml:space="preserve">Учебный план определяет перечень, трудоемкость, последовательность и распределение по периодам обучения учебных предметов, курсов, дисциплин (модулей), иных видов учебной деятельности и формы промежуточной аттестации обучающихся, периодичность их проведения. </w:t>
      </w:r>
    </w:p>
    <w:p w:rsidR="00295F7D" w:rsidRDefault="00295F7D" w:rsidP="00295F7D">
      <w:pPr>
        <w:pStyle w:val="Default"/>
        <w:ind w:firstLine="720"/>
        <w:jc w:val="both"/>
      </w:pPr>
      <w:r w:rsidRPr="00797070">
        <w:rPr>
          <w:bCs/>
          <w:color w:val="auto"/>
        </w:rPr>
        <w:t>Учебный план среднего общего образования в соответствии с ФГОС СОО</w:t>
      </w:r>
      <w:r w:rsidRPr="00797070">
        <w:rPr>
          <w:color w:val="auto"/>
        </w:rPr>
        <w:t xml:space="preserve"> позволяет в полной мере реализовывать цели образовательной программы среднего общего образования МКОУ Сортавальского М</w:t>
      </w:r>
      <w:r>
        <w:rPr>
          <w:color w:val="auto"/>
        </w:rPr>
        <w:t>О</w:t>
      </w:r>
      <w:r w:rsidRPr="00797070">
        <w:rPr>
          <w:color w:val="auto"/>
        </w:rPr>
        <w:t xml:space="preserve"> РК СОШ № 6 и ориентирован на удовлетворение потребностей обучающихся и их родителей в доступном качественном образовании через реализацию индивидуальных образовательных траекторий, создание условий для личностного развития школьников на основе творческой активной самостоятельной деятельности, повышенного уровня образования, гражданского становления и социализации личности.</w:t>
      </w:r>
      <w:r w:rsidRPr="00797070">
        <w:tab/>
      </w:r>
    </w:p>
    <w:p w:rsidR="00211AEB" w:rsidRDefault="00211AEB" w:rsidP="00211AE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65E0">
        <w:rPr>
          <w:rFonts w:ascii="Times New Roman" w:hAnsi="Times New Roman" w:cs="Times New Roman"/>
          <w:sz w:val="24"/>
          <w:szCs w:val="24"/>
        </w:rPr>
        <w:t xml:space="preserve">     Внеурочная деятельность организуется по направлениям развития </w:t>
      </w:r>
      <w:proofErr w:type="gramStart"/>
      <w:r w:rsidRPr="00CE65E0">
        <w:rPr>
          <w:rFonts w:ascii="Times New Roman" w:hAnsi="Times New Roman" w:cs="Times New Roman"/>
          <w:sz w:val="24"/>
          <w:szCs w:val="24"/>
        </w:rPr>
        <w:t>личности:  духовно</w:t>
      </w:r>
      <w:proofErr w:type="gramEnd"/>
      <w:r w:rsidRPr="00CE65E0">
        <w:rPr>
          <w:rFonts w:ascii="Times New Roman" w:hAnsi="Times New Roman" w:cs="Times New Roman"/>
          <w:sz w:val="24"/>
          <w:szCs w:val="24"/>
        </w:rPr>
        <w:t xml:space="preserve">-нравственное, социальное, </w:t>
      </w:r>
      <w:proofErr w:type="spellStart"/>
      <w:r w:rsidRPr="00CE65E0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CE65E0">
        <w:rPr>
          <w:rFonts w:ascii="Times New Roman" w:hAnsi="Times New Roman" w:cs="Times New Roman"/>
          <w:sz w:val="24"/>
          <w:szCs w:val="24"/>
        </w:rPr>
        <w:t>, общекультурное.  Целью внеурочной деятельности учащихся является организация повышения качества образования и реализации процесса становления личности младшего школьника в разнообразных развивающих средах. Внеурочная деятельность является равноправным, взаимодополняющим компонентом базового образования. Внеурочная деятельность в основной школе позволяет решить задачи по улучшению условий для развития ребенка; учесть возрастные и индивидуальные особенности учащихся.  Координирующую роль выполняет, как правило, классный руководитель, который в соответствии со своими функциями и задачами взаимодействует с педагогическими работниками, а также учебно-вспомогательным персоналом общеобразовательного учреждения;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организует систему отношений через разнообразные формы воспитывающей деятельности коллектива класса, в том числе, через органы самоуправления; организует социально значимую, творческую деятельность обучающихся.</w:t>
      </w:r>
      <w:r w:rsidRPr="00CE65E0">
        <w:rPr>
          <w:rFonts w:ascii="Times New Roman" w:hAnsi="Times New Roman" w:cs="Times New Roman"/>
          <w:color w:val="000000"/>
          <w:sz w:val="24"/>
          <w:szCs w:val="24"/>
        </w:rPr>
        <w:t xml:space="preserve">  Выбор курсов внеурочной деятельности осуществляется исходя из особенностей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уровня подготовки обучающихся. </w:t>
      </w:r>
    </w:p>
    <w:p w:rsidR="00C77F91" w:rsidRDefault="00211AEB" w:rsidP="00211AE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10-11</w:t>
      </w:r>
      <w:r w:rsidRPr="00814DD1">
        <w:rPr>
          <w:rFonts w:ascii="Times New Roman" w:hAnsi="Times New Roman" w:cs="Times New Roman"/>
          <w:color w:val="000000"/>
          <w:sz w:val="24"/>
          <w:szCs w:val="24"/>
        </w:rPr>
        <w:t xml:space="preserve"> классы </w:t>
      </w:r>
      <w:r>
        <w:rPr>
          <w:rFonts w:ascii="Times New Roman" w:hAnsi="Times New Roman" w:cs="Times New Roman"/>
          <w:color w:val="000000"/>
          <w:sz w:val="24"/>
          <w:szCs w:val="24"/>
        </w:rPr>
        <w:t>курс «Разговоры о важном», с 10-11</w:t>
      </w:r>
      <w:r w:rsidRPr="00814DD1">
        <w:rPr>
          <w:rFonts w:ascii="Times New Roman" w:hAnsi="Times New Roman" w:cs="Times New Roman"/>
          <w:color w:val="000000"/>
          <w:sz w:val="24"/>
          <w:szCs w:val="24"/>
        </w:rPr>
        <w:t xml:space="preserve"> классы «Билет в будущее».</w:t>
      </w:r>
    </w:p>
    <w:p w:rsidR="00211AEB" w:rsidRPr="004E4123" w:rsidRDefault="00211AEB" w:rsidP="00211AE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AEB" w:rsidRDefault="00211AEB" w:rsidP="00211AEB">
      <w:pPr>
        <w:tabs>
          <w:tab w:val="left" w:pos="5415"/>
        </w:tabs>
        <w:rPr>
          <w:sz w:val="23"/>
          <w:szCs w:val="23"/>
        </w:rPr>
      </w:pPr>
    </w:p>
    <w:tbl>
      <w:tblPr>
        <w:tblW w:w="10526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556"/>
        <w:gridCol w:w="4970"/>
      </w:tblGrid>
      <w:tr w:rsidR="00211AEB" w:rsidRPr="009F0E81" w:rsidTr="007D7C13">
        <w:trPr>
          <w:trHeight w:val="886"/>
        </w:trPr>
        <w:tc>
          <w:tcPr>
            <w:tcW w:w="5556" w:type="dxa"/>
            <w:shd w:val="clear" w:color="auto" w:fill="auto"/>
          </w:tcPr>
          <w:p w:rsidR="00211AEB" w:rsidRPr="009F0E81" w:rsidRDefault="00211AEB" w:rsidP="007D7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E81">
              <w:rPr>
                <w:rFonts w:ascii="Times New Roman" w:hAnsi="Times New Roman" w:cs="Times New Roman"/>
                <w:b/>
                <w:sz w:val="24"/>
                <w:szCs w:val="24"/>
              </w:rPr>
              <w:t>«ПРИНЯТО»</w:t>
            </w:r>
            <w:r w:rsidRPr="009F0E8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на Педагогич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еском совете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Протокол № 1 от 29.</w:t>
            </w:r>
            <w:r w:rsidRPr="009F0E81">
              <w:rPr>
                <w:rFonts w:ascii="Times New Roman" w:hAnsi="Times New Roman" w:cs="Times New Roman"/>
                <w:b/>
                <w:sz w:val="24"/>
                <w:szCs w:val="24"/>
              </w:rPr>
              <w:t>08.2025 г.</w:t>
            </w:r>
          </w:p>
        </w:tc>
        <w:tc>
          <w:tcPr>
            <w:tcW w:w="4970" w:type="dxa"/>
            <w:shd w:val="clear" w:color="auto" w:fill="auto"/>
          </w:tcPr>
          <w:p w:rsidR="00211AEB" w:rsidRPr="009F0E81" w:rsidRDefault="00211AEB" w:rsidP="007D7C13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E81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211AEB" w:rsidRPr="009F0E81" w:rsidRDefault="00211AEB" w:rsidP="007D7C1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0E81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 школы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______А.В. Соколов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Приказ № 153 от 29</w:t>
            </w:r>
            <w:r w:rsidRPr="009F0E81">
              <w:rPr>
                <w:rFonts w:ascii="Times New Roman" w:hAnsi="Times New Roman" w:cs="Times New Roman"/>
                <w:b/>
                <w:sz w:val="24"/>
                <w:szCs w:val="24"/>
              </w:rPr>
              <w:t>.08.2025 г.</w:t>
            </w:r>
          </w:p>
        </w:tc>
      </w:tr>
    </w:tbl>
    <w:p w:rsidR="00211AEB" w:rsidRPr="009F0E81" w:rsidRDefault="00211AEB" w:rsidP="00211AEB">
      <w:pPr>
        <w:tabs>
          <w:tab w:val="left" w:pos="54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11AEB" w:rsidRPr="009F0E81" w:rsidRDefault="00211AEB" w:rsidP="00211AEB">
      <w:pPr>
        <w:pStyle w:val="a3"/>
        <w:tabs>
          <w:tab w:val="left" w:pos="-567"/>
        </w:tabs>
        <w:jc w:val="center"/>
        <w:rPr>
          <w:b/>
          <w:sz w:val="24"/>
          <w:szCs w:val="24"/>
        </w:rPr>
      </w:pPr>
    </w:p>
    <w:p w:rsidR="00211AEB" w:rsidRPr="009F0E81" w:rsidRDefault="00211AEB" w:rsidP="00211AE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E81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:rsidR="00211AEB" w:rsidRPr="009F0E81" w:rsidRDefault="00211AEB" w:rsidP="00211AE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E81"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</w:p>
    <w:p w:rsidR="00211AEB" w:rsidRDefault="00211AEB" w:rsidP="00211AEB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0E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основной образовательной программы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основного</w:t>
      </w:r>
      <w:r w:rsidRPr="009F0E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общего образования </w:t>
      </w:r>
    </w:p>
    <w:p w:rsidR="00211AEB" w:rsidRPr="009F0E81" w:rsidRDefault="00211AEB" w:rsidP="00211AE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AEB" w:rsidRPr="009F0E81" w:rsidRDefault="00211AEB" w:rsidP="00211AE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E81">
        <w:rPr>
          <w:rFonts w:ascii="Times New Roman" w:hAnsi="Times New Roman" w:cs="Times New Roman"/>
          <w:b/>
          <w:sz w:val="24"/>
          <w:szCs w:val="24"/>
        </w:rPr>
        <w:t xml:space="preserve">Муниципального казенного общеобразовательного учреждения Сортавальского муниципального округа Республики Карелия Средняя общеобразовательная школа №6 </w:t>
      </w:r>
    </w:p>
    <w:p w:rsidR="00211AEB" w:rsidRPr="009F0E81" w:rsidRDefault="00211AEB" w:rsidP="00211AE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E81">
        <w:rPr>
          <w:rFonts w:ascii="Times New Roman" w:hAnsi="Times New Roman" w:cs="Times New Roman"/>
          <w:b/>
          <w:sz w:val="24"/>
          <w:szCs w:val="24"/>
        </w:rPr>
        <w:t>на 2025-2026 учебный год</w:t>
      </w:r>
    </w:p>
    <w:p w:rsidR="00211AEB" w:rsidRPr="009F0E81" w:rsidRDefault="00211AEB" w:rsidP="00211AEB">
      <w:pPr>
        <w:pStyle w:val="a3"/>
        <w:tabs>
          <w:tab w:val="left" w:pos="-567"/>
        </w:tabs>
        <w:jc w:val="center"/>
        <w:rPr>
          <w:b/>
          <w:sz w:val="24"/>
          <w:szCs w:val="24"/>
        </w:rPr>
      </w:pPr>
    </w:p>
    <w:p w:rsidR="00211AEB" w:rsidRPr="009F0E81" w:rsidRDefault="00211AEB" w:rsidP="00211AEB">
      <w:pPr>
        <w:pStyle w:val="a3"/>
        <w:tabs>
          <w:tab w:val="left" w:pos="-567"/>
        </w:tabs>
        <w:jc w:val="center"/>
        <w:rPr>
          <w:b/>
          <w:sz w:val="24"/>
          <w:szCs w:val="24"/>
        </w:rPr>
      </w:pP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268"/>
        <w:gridCol w:w="1134"/>
        <w:gridCol w:w="1221"/>
        <w:gridCol w:w="1258"/>
      </w:tblGrid>
      <w:tr w:rsidR="00211AEB" w:rsidRPr="009F0E81" w:rsidTr="00211AEB">
        <w:trPr>
          <w:jc w:val="center"/>
        </w:trPr>
        <w:tc>
          <w:tcPr>
            <w:tcW w:w="3823" w:type="dxa"/>
          </w:tcPr>
          <w:p w:rsidR="00211AEB" w:rsidRPr="009F0E81" w:rsidRDefault="00211AEB" w:rsidP="00211AEB">
            <w:pPr>
              <w:pStyle w:val="a5"/>
              <w:tabs>
                <w:tab w:val="left" w:pos="885"/>
              </w:tabs>
              <w:ind w:firstLine="26"/>
              <w:rPr>
                <w:sz w:val="24"/>
                <w:szCs w:val="24"/>
              </w:rPr>
            </w:pPr>
            <w:r w:rsidRPr="009F0E81">
              <w:rPr>
                <w:sz w:val="24"/>
                <w:szCs w:val="24"/>
              </w:rPr>
              <w:t>Направления внеурочной деятельности/класс</w:t>
            </w:r>
          </w:p>
        </w:tc>
        <w:tc>
          <w:tcPr>
            <w:tcW w:w="2268" w:type="dxa"/>
          </w:tcPr>
          <w:p w:rsidR="00211AEB" w:rsidRPr="00814DD1" w:rsidRDefault="00211AEB" w:rsidP="007D7C13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  <w:r w:rsidRPr="009F0E81">
              <w:rPr>
                <w:sz w:val="24"/>
                <w:szCs w:val="24"/>
              </w:rPr>
              <w:t>Курс</w:t>
            </w:r>
          </w:p>
        </w:tc>
        <w:tc>
          <w:tcPr>
            <w:tcW w:w="1134" w:type="dxa"/>
            <w:vAlign w:val="center"/>
          </w:tcPr>
          <w:p w:rsidR="00211AEB" w:rsidRPr="00814DD1" w:rsidRDefault="00211AEB" w:rsidP="007D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1" w:type="dxa"/>
            <w:vAlign w:val="center"/>
          </w:tcPr>
          <w:p w:rsidR="00211AEB" w:rsidRPr="00814DD1" w:rsidRDefault="00211AEB" w:rsidP="007D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8" w:type="dxa"/>
          </w:tcPr>
          <w:p w:rsidR="00211AEB" w:rsidRPr="009F0E81" w:rsidRDefault="00211AEB" w:rsidP="00211A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E81">
              <w:rPr>
                <w:rFonts w:ascii="Times New Roman" w:hAnsi="Times New Roman" w:cs="Times New Roman"/>
                <w:sz w:val="24"/>
                <w:szCs w:val="24"/>
              </w:rPr>
              <w:t xml:space="preserve">всего часов </w:t>
            </w:r>
          </w:p>
          <w:p w:rsidR="00211AEB" w:rsidRPr="00814DD1" w:rsidRDefault="00211AEB" w:rsidP="00211A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E81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</w:tr>
      <w:tr w:rsidR="00211AEB" w:rsidRPr="009F0E81" w:rsidTr="00211AEB">
        <w:trPr>
          <w:jc w:val="center"/>
        </w:trPr>
        <w:tc>
          <w:tcPr>
            <w:tcW w:w="3823" w:type="dxa"/>
          </w:tcPr>
          <w:p w:rsidR="00211AEB" w:rsidRPr="009F0E81" w:rsidRDefault="00211AEB" w:rsidP="007D7C13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  <w:r w:rsidRPr="009F0E81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2268" w:type="dxa"/>
          </w:tcPr>
          <w:p w:rsidR="00211AEB" w:rsidRPr="00814DD1" w:rsidRDefault="00211AEB" w:rsidP="007D7C13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  <w:r w:rsidRPr="00814DD1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134" w:type="dxa"/>
            <w:vAlign w:val="center"/>
          </w:tcPr>
          <w:p w:rsidR="00211AEB" w:rsidRPr="00814DD1" w:rsidRDefault="00211AEB" w:rsidP="007D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21" w:type="dxa"/>
            <w:vAlign w:val="center"/>
          </w:tcPr>
          <w:p w:rsidR="00211AEB" w:rsidRPr="00814DD1" w:rsidRDefault="00211AEB" w:rsidP="007D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58" w:type="dxa"/>
          </w:tcPr>
          <w:p w:rsidR="00211AEB" w:rsidRPr="00814DD1" w:rsidRDefault="00211AEB" w:rsidP="007D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11AEB" w:rsidRPr="009F0E81" w:rsidTr="00211AEB">
        <w:trPr>
          <w:jc w:val="center"/>
        </w:trPr>
        <w:tc>
          <w:tcPr>
            <w:tcW w:w="3823" w:type="dxa"/>
          </w:tcPr>
          <w:p w:rsidR="00211AEB" w:rsidRPr="009F0E81" w:rsidRDefault="00211AEB" w:rsidP="007D7C13">
            <w:pPr>
              <w:pStyle w:val="a5"/>
              <w:jc w:val="both"/>
              <w:rPr>
                <w:sz w:val="24"/>
                <w:szCs w:val="24"/>
              </w:rPr>
            </w:pPr>
            <w:r w:rsidRPr="009F0E81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2268" w:type="dxa"/>
          </w:tcPr>
          <w:p w:rsidR="00211AEB" w:rsidRPr="00814DD1" w:rsidRDefault="00211AEB" w:rsidP="007D7C13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  <w:r w:rsidRPr="00814DD1">
              <w:rPr>
                <w:sz w:val="24"/>
                <w:szCs w:val="24"/>
              </w:rPr>
              <w:t>Билет в будущее</w:t>
            </w:r>
          </w:p>
        </w:tc>
        <w:tc>
          <w:tcPr>
            <w:tcW w:w="1134" w:type="dxa"/>
            <w:vAlign w:val="center"/>
          </w:tcPr>
          <w:p w:rsidR="00211AEB" w:rsidRPr="00814DD1" w:rsidRDefault="00211AEB" w:rsidP="007D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21" w:type="dxa"/>
            <w:vAlign w:val="center"/>
          </w:tcPr>
          <w:p w:rsidR="00211AEB" w:rsidRPr="00814DD1" w:rsidRDefault="00211AEB" w:rsidP="007D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DD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58" w:type="dxa"/>
          </w:tcPr>
          <w:p w:rsidR="00211AEB" w:rsidRPr="00814DD1" w:rsidRDefault="00211AEB" w:rsidP="007D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11AEB" w:rsidRPr="009F0E81" w:rsidTr="00211AEB">
        <w:trPr>
          <w:jc w:val="center"/>
        </w:trPr>
        <w:tc>
          <w:tcPr>
            <w:tcW w:w="3823" w:type="dxa"/>
          </w:tcPr>
          <w:p w:rsidR="00211AEB" w:rsidRPr="009F0E81" w:rsidRDefault="00211AEB" w:rsidP="007D7C13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211AEB" w:rsidRPr="009F0E81" w:rsidRDefault="00211AEB" w:rsidP="007D7C13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9F0E8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211AEB" w:rsidRDefault="00211AEB" w:rsidP="00211AE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221" w:type="dxa"/>
          </w:tcPr>
          <w:p w:rsidR="00211AEB" w:rsidRDefault="00211AEB" w:rsidP="00211AE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258" w:type="dxa"/>
          </w:tcPr>
          <w:p w:rsidR="00211AEB" w:rsidRPr="009F0E81" w:rsidRDefault="00211AEB" w:rsidP="007D7C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</w:tbl>
    <w:p w:rsidR="00211AEB" w:rsidRPr="009F0E81" w:rsidRDefault="00211AEB" w:rsidP="00211AEB">
      <w:pPr>
        <w:tabs>
          <w:tab w:val="left" w:pos="54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11AEB" w:rsidRDefault="00211AEB" w:rsidP="00211AEB"/>
    <w:sectPr w:rsidR="00211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C46"/>
    <w:rsid w:val="00211AEB"/>
    <w:rsid w:val="00295F7D"/>
    <w:rsid w:val="00594C46"/>
    <w:rsid w:val="00C7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02D9"/>
  <w15:chartTrackingRefBased/>
  <w15:docId w15:val="{5121A485-BF48-44FE-AC0E-092A39E7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F7D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295F7D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</w:rPr>
  </w:style>
  <w:style w:type="character" w:customStyle="1" w:styleId="markedcontent">
    <w:name w:val="markedcontent"/>
    <w:basedOn w:val="a0"/>
    <w:qFormat/>
    <w:rsid w:val="00295F7D"/>
  </w:style>
  <w:style w:type="paragraph" w:styleId="a3">
    <w:name w:val="footnote text"/>
    <w:aliases w:val="Основной текст с отступом1,Основной текст с отступом11,Body Text Indent,Знак1,Body Text Indent1"/>
    <w:basedOn w:val="a"/>
    <w:link w:val="a4"/>
    <w:rsid w:val="00211AEB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3"/>
    <w:rsid w:val="00211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endnote text"/>
    <w:basedOn w:val="a"/>
    <w:link w:val="a6"/>
    <w:unhideWhenUsed/>
    <w:rsid w:val="00211AEB"/>
    <w:pPr>
      <w:suppressAutoHyphens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6">
    <w:name w:val="Текст концевой сноски Знак"/>
    <w:basedOn w:val="a0"/>
    <w:link w:val="a5"/>
    <w:rsid w:val="00211AEB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621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Thermaltake</dc:creator>
  <cp:keywords/>
  <dc:description/>
  <cp:lastModifiedBy>Thermaltake</cp:lastModifiedBy>
  <cp:revision>3</cp:revision>
  <dcterms:created xsi:type="dcterms:W3CDTF">2025-09-04T20:59:00Z</dcterms:created>
  <dcterms:modified xsi:type="dcterms:W3CDTF">2025-09-04T21:06:00Z</dcterms:modified>
</cp:coreProperties>
</file>