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4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9"/>
        <w:gridCol w:w="9507"/>
      </w:tblGrid>
      <w:tr w:rsidR="00A40F45" w:rsidRPr="00A96E53" w:rsidTr="007A2D6C">
        <w:trPr>
          <w:trHeight w:val="425"/>
        </w:trPr>
        <w:tc>
          <w:tcPr>
            <w:tcW w:w="15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45" w:rsidRPr="009C6735" w:rsidRDefault="00A40F45" w:rsidP="00A40F45">
            <w:pPr>
              <w:ind w:left="-720"/>
              <w:jc w:val="center"/>
              <w:rPr>
                <w:sz w:val="28"/>
                <w:szCs w:val="28"/>
              </w:rPr>
            </w:pPr>
            <w:bookmarkStart w:id="0" w:name="_GoBack"/>
            <w:r w:rsidRPr="009C6735">
              <w:rPr>
                <w:sz w:val="28"/>
                <w:szCs w:val="28"/>
              </w:rPr>
              <w:t xml:space="preserve">Перечень территорий, закрепленных за общеобразовательными организациями </w:t>
            </w:r>
          </w:p>
          <w:bookmarkEnd w:id="0"/>
          <w:p w:rsidR="00A40F45" w:rsidRPr="00A96E53" w:rsidRDefault="00A40F45" w:rsidP="003B4187">
            <w:pPr>
              <w:jc w:val="both"/>
              <w:rPr>
                <w:sz w:val="24"/>
                <w:szCs w:val="24"/>
              </w:rPr>
            </w:pPr>
          </w:p>
        </w:tc>
      </w:tr>
      <w:tr w:rsidR="00A40F45" w:rsidRPr="00A96E53" w:rsidTr="00A40F45">
        <w:trPr>
          <w:trHeight w:val="425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45" w:rsidRPr="009C6735" w:rsidRDefault="00A40F45" w:rsidP="003B4187">
            <w:pPr>
              <w:ind w:firstLine="328"/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9C6735">
              <w:rPr>
                <w:sz w:val="24"/>
                <w:szCs w:val="24"/>
              </w:rPr>
              <w:t xml:space="preserve"> Республики Карелия Средняя общеобразовательная школа № 6  </w:t>
            </w:r>
          </w:p>
        </w:tc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>ул. Карельская – дома №№ 41, 45, 47, 54, 56, 56А, 60, 62, 64, 66, 70, 72;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 ул. 40 лет ВЛКСМ – дома №№ 2, 6;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 ул. Новая; ул. Октябрьская – дома №№ 27, 29, 31, 32, 34; 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ул. Победы – дома №№ 6, 8, 10; 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ул. Первомайская; 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ул. Промышленная; 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ул. Приозерная; 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ул. Строителей; 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ул. Шишкина; 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Новый переулок; 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Первомайский переулок; 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Скалистый переулок; 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>Фанерный тупик;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 п. Заречье; 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>п. Красная Горка;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 п. </w:t>
            </w:r>
            <w:proofErr w:type="spellStart"/>
            <w:r w:rsidRPr="00A96E53">
              <w:rPr>
                <w:sz w:val="24"/>
                <w:szCs w:val="24"/>
              </w:rPr>
              <w:t>Ламберг</w:t>
            </w:r>
            <w:proofErr w:type="spellEnd"/>
            <w:r w:rsidRPr="00A96E53">
              <w:rPr>
                <w:sz w:val="24"/>
                <w:szCs w:val="24"/>
              </w:rPr>
              <w:t xml:space="preserve">; 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п. </w:t>
            </w:r>
            <w:proofErr w:type="spellStart"/>
            <w:r w:rsidRPr="00A96E53">
              <w:rPr>
                <w:sz w:val="24"/>
                <w:szCs w:val="24"/>
              </w:rPr>
              <w:t>Нукутталахти</w:t>
            </w:r>
            <w:proofErr w:type="spellEnd"/>
            <w:r w:rsidRPr="00A96E53">
              <w:rPr>
                <w:sz w:val="24"/>
                <w:szCs w:val="24"/>
              </w:rPr>
              <w:t xml:space="preserve">; 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п. </w:t>
            </w:r>
            <w:proofErr w:type="spellStart"/>
            <w:r w:rsidRPr="00A96E53">
              <w:rPr>
                <w:sz w:val="24"/>
                <w:szCs w:val="24"/>
              </w:rPr>
              <w:t>Оявойс</w:t>
            </w:r>
            <w:proofErr w:type="spellEnd"/>
            <w:r w:rsidRPr="00A96E53">
              <w:rPr>
                <w:sz w:val="24"/>
                <w:szCs w:val="24"/>
              </w:rPr>
              <w:t>;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 п. </w:t>
            </w:r>
            <w:proofErr w:type="spellStart"/>
            <w:r w:rsidRPr="00A96E53">
              <w:rPr>
                <w:sz w:val="24"/>
                <w:szCs w:val="24"/>
              </w:rPr>
              <w:t>Рантуэ</w:t>
            </w:r>
            <w:proofErr w:type="spellEnd"/>
            <w:r w:rsidRPr="00A96E53">
              <w:rPr>
                <w:sz w:val="24"/>
                <w:szCs w:val="24"/>
              </w:rPr>
              <w:t>;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 п. </w:t>
            </w:r>
            <w:proofErr w:type="spellStart"/>
            <w:r w:rsidRPr="00A96E53">
              <w:rPr>
                <w:sz w:val="24"/>
                <w:szCs w:val="24"/>
              </w:rPr>
              <w:t>Токкарлахти</w:t>
            </w:r>
            <w:proofErr w:type="spellEnd"/>
            <w:r w:rsidRPr="00A96E53">
              <w:rPr>
                <w:sz w:val="24"/>
                <w:szCs w:val="24"/>
              </w:rPr>
              <w:t>,</w:t>
            </w:r>
          </w:p>
          <w:p w:rsidR="00A40F45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 xml:space="preserve"> п. Ваалам, </w:t>
            </w:r>
          </w:p>
          <w:p w:rsidR="00A40F45" w:rsidRPr="00A96E53" w:rsidRDefault="00A40F45" w:rsidP="003B4187">
            <w:pPr>
              <w:jc w:val="both"/>
              <w:rPr>
                <w:sz w:val="24"/>
                <w:szCs w:val="24"/>
              </w:rPr>
            </w:pPr>
            <w:r w:rsidRPr="00A96E53">
              <w:rPr>
                <w:sz w:val="24"/>
                <w:szCs w:val="24"/>
              </w:rPr>
              <w:t>местечко Светлое.</w:t>
            </w:r>
          </w:p>
        </w:tc>
      </w:tr>
    </w:tbl>
    <w:p w:rsidR="00DB40FC" w:rsidRDefault="00DB40FC"/>
    <w:sectPr w:rsidR="00DB40FC" w:rsidSect="00A40F4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F45"/>
    <w:rsid w:val="00A40F45"/>
    <w:rsid w:val="00D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21ED"/>
  <w15:chartTrackingRefBased/>
  <w15:docId w15:val="{53014E70-7E15-4135-807B-2AA4B910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1</cp:revision>
  <dcterms:created xsi:type="dcterms:W3CDTF">2026-01-19T10:13:00Z</dcterms:created>
  <dcterms:modified xsi:type="dcterms:W3CDTF">2026-01-19T10:15:00Z</dcterms:modified>
</cp:coreProperties>
</file>